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360" w:line="415" w:lineRule="auto"/>
        <w:jc w:val="center"/>
      </w:pPr>
      <w:r>
        <w:rPr>
          <w:rFonts w:hint="eastAsia"/>
          <w:lang w:val="en-US" w:eastAsia="zh-CN"/>
        </w:rPr>
        <w:t>数据库综合管理平台</w:t>
      </w:r>
      <w:r>
        <w:rPr>
          <w:rFonts w:hint="eastAsia"/>
        </w:rPr>
        <w:t>项目会议纪要</w:t>
      </w:r>
    </w:p>
    <w:p/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6804"/>
      </w:tblGrid>
      <w:tr>
        <w:trPr>
          <w:trHeight w:val="567" w:hRule="atLeast"/>
        </w:trPr>
        <w:tc>
          <w:tcPr>
            <w:tcW w:w="1526" w:type="dxa"/>
            <w:vAlign w:val="center"/>
          </w:tcPr>
          <w:p>
            <w:r>
              <w:rPr>
                <w:rFonts w:hint="eastAsia"/>
              </w:rPr>
              <w:t>时间：</w:t>
            </w:r>
          </w:p>
        </w:tc>
        <w:tc>
          <w:tcPr>
            <w:tcW w:w="6804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11月20日 - 11月24日</w:t>
            </w:r>
          </w:p>
        </w:tc>
      </w:tr>
      <w:tr>
        <w:trPr>
          <w:trHeight w:val="567" w:hRule="atLeast"/>
        </w:trPr>
        <w:tc>
          <w:tcPr>
            <w:tcW w:w="1526" w:type="dxa"/>
            <w:vAlign w:val="center"/>
          </w:tcPr>
          <w:p>
            <w:r>
              <w:rPr>
                <w:rFonts w:hint="eastAsia"/>
              </w:rPr>
              <w:t>参与人员：</w:t>
            </w:r>
          </w:p>
        </w:tc>
        <w:tc>
          <w:tcPr>
            <w:tcW w:w="6804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左永宏、陈秋丰、彭辉、徐刚、米芸宏、赵矣桥、王鑫洋</w:t>
            </w:r>
          </w:p>
        </w:tc>
      </w:tr>
      <w:tr>
        <w:trPr>
          <w:trHeight w:val="3944" w:hRule="atLeast"/>
        </w:trPr>
        <w:tc>
          <w:tcPr>
            <w:tcW w:w="1526" w:type="dxa"/>
            <w:vAlign w:val="center"/>
          </w:tcPr>
          <w:p>
            <w:r>
              <w:rPr>
                <w:rFonts w:hint="eastAsia"/>
              </w:rPr>
              <w:t>会议内容：</w:t>
            </w:r>
          </w:p>
        </w:tc>
        <w:tc>
          <w:tcPr>
            <w:tcW w:w="6804" w:type="dxa"/>
          </w:tcPr>
          <w:p>
            <w:pPr>
              <w:pStyle w:val="16"/>
              <w:numPr>
                <w:ilvl w:val="0"/>
                <w:numId w:val="0"/>
              </w:numPr>
              <w:ind w:leftChars="0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本周总结</w:t>
            </w:r>
            <w:r>
              <w:rPr>
                <w:rFonts w:hint="eastAsia"/>
                <w:lang w:eastAsia="zh-CN"/>
              </w:rPr>
              <w:t>：</w:t>
            </w:r>
          </w:p>
          <w:p>
            <w:pPr>
              <w:pStyle w:val="16"/>
              <w:numPr>
                <w:ilvl w:val="0"/>
                <w:numId w:val="0"/>
              </w:numPr>
              <w:ind w:leftChars="0"/>
              <w:rPr>
                <w:rFonts w:hint="eastAsia"/>
              </w:rPr>
            </w:pPr>
            <w:r>
              <w:rPr>
                <w:rFonts w:hint="eastAsia"/>
              </w:rPr>
              <w:t>架构师团队</w:t>
            </w:r>
          </w:p>
          <w:p>
            <w:pPr>
              <w:pStyle w:val="16"/>
              <w:numPr>
                <w:ilvl w:val="0"/>
                <w:numId w:val="1"/>
              </w:numPr>
              <w:ind w:left="105" w:leftChars="0" w:firstLine="0" w:firstLineChars="0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完成SQL审核原型</w:t>
            </w:r>
            <w:r>
              <w:rPr>
                <w:rFonts w:hint="eastAsia"/>
                <w:lang w:val="en-US" w:eastAsia="zh-CN"/>
              </w:rPr>
              <w:t>设计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pStyle w:val="16"/>
              <w:numPr>
                <w:ilvl w:val="0"/>
                <w:numId w:val="1"/>
              </w:numPr>
              <w:ind w:left="105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完成招聘。----前端人员已到位；后端能确定3位，下周已还得复试一位，下周还得继续招聘。</w:t>
            </w:r>
          </w:p>
          <w:p>
            <w:pPr>
              <w:pStyle w:val="16"/>
              <w:numPr>
                <w:ilvl w:val="0"/>
                <w:numId w:val="1"/>
              </w:numPr>
              <w:ind w:left="105" w:leftChars="0" w:firstLine="0" w:firstLineChars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完成</w:t>
            </w:r>
            <w:r>
              <w:rPr>
                <w:rFonts w:hint="eastAsia"/>
              </w:rPr>
              <w:t>可研报告</w:t>
            </w:r>
            <w:r>
              <w:rPr>
                <w:rFonts w:hint="eastAsia"/>
                <w:lang w:val="en-US" w:eastAsia="zh-CN"/>
              </w:rPr>
              <w:t>修改</w:t>
            </w:r>
            <w:r>
              <w:rPr>
                <w:rFonts w:hint="eastAsia"/>
              </w:rPr>
              <w:t>。</w:t>
            </w:r>
          </w:p>
          <w:p>
            <w:pPr>
              <w:pStyle w:val="16"/>
              <w:numPr>
                <w:ilvl w:val="0"/>
                <w:numId w:val="0"/>
              </w:numPr>
              <w:ind w:leftChars="0"/>
              <w:rPr>
                <w:rFonts w:hint="eastAsia"/>
              </w:rPr>
            </w:pPr>
            <w:r>
              <w:rPr>
                <w:rFonts w:hint="eastAsia"/>
              </w:rPr>
              <w:t>开发团队</w:t>
            </w:r>
          </w:p>
          <w:p>
            <w:pPr>
              <w:pStyle w:val="16"/>
              <w:numPr>
                <w:ilvl w:val="0"/>
                <w:numId w:val="0"/>
              </w:numPr>
              <w:ind w:leftChars="0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 xml:space="preserve">  1. </w:t>
            </w:r>
            <w:r>
              <w:rPr>
                <w:rFonts w:hint="eastAsia"/>
                <w:lang w:val="en-US" w:eastAsia="zh-CN"/>
              </w:rPr>
              <w:t>集成监控模块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pStyle w:val="16"/>
              <w:numPr>
                <w:ilvl w:val="0"/>
                <w:numId w:val="0"/>
              </w:numPr>
              <w:ind w:left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 xml:space="preserve">  2. 完成</w:t>
            </w:r>
            <w:r>
              <w:rPr>
                <w:rFonts w:hint="eastAsia"/>
                <w:lang w:val="en-US" w:eastAsia="zh-CN"/>
              </w:rPr>
              <w:t>SQL审核数据模型设计。</w:t>
            </w:r>
          </w:p>
          <w:p>
            <w:pPr>
              <w:pStyle w:val="16"/>
              <w:numPr>
                <w:ilvl w:val="0"/>
                <w:numId w:val="0"/>
              </w:numPr>
              <w:ind w:leftChars="0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 xml:space="preserve">  3. </w:t>
            </w:r>
            <w:r>
              <w:rPr>
                <w:rFonts w:hint="eastAsia"/>
                <w:lang w:val="en-US" w:eastAsia="zh-CN"/>
              </w:rPr>
              <w:t>开始做</w:t>
            </w:r>
            <w:r>
              <w:rPr>
                <w:rFonts w:hint="eastAsia"/>
              </w:rPr>
              <w:t>SQL 审核规则、规则模板、手动审核 SQL 、审核通用配置模块的服务端</w:t>
            </w:r>
            <w:r>
              <w:rPr>
                <w:rFonts w:hint="eastAsia"/>
                <w:lang w:val="en-US" w:eastAsia="zh-CN"/>
              </w:rPr>
              <w:t>功能</w:t>
            </w:r>
            <w:r>
              <w:rPr>
                <w:rFonts w:hint="eastAsia"/>
              </w:rPr>
              <w:t>开发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pStyle w:val="16"/>
              <w:numPr>
                <w:ilvl w:val="0"/>
                <w:numId w:val="0"/>
              </w:numPr>
              <w:ind w:leftChars="0"/>
              <w:rPr>
                <w:rFonts w:hint="eastAsia"/>
              </w:rPr>
            </w:pPr>
            <w:r>
              <w:rPr>
                <w:rFonts w:hint="eastAsia"/>
              </w:rPr>
              <w:t xml:space="preserve">  4. SQL 审核的前端页面开发进行中。</w:t>
            </w:r>
          </w:p>
          <w:p>
            <w:pPr>
              <w:pStyle w:val="16"/>
              <w:numPr>
                <w:ilvl w:val="0"/>
                <w:numId w:val="0"/>
              </w:numPr>
              <w:ind w:leftChars="0"/>
            </w:pPr>
            <w:r>
              <w:rPr>
                <w:rFonts w:hint="eastAsia"/>
              </w:rPr>
              <w:t xml:space="preserve">  5. </w:t>
            </w:r>
            <w:r>
              <w:rPr>
                <w:rFonts w:hint="eastAsia"/>
                <w:lang w:val="en-US" w:eastAsia="zh-CN"/>
              </w:rPr>
              <w:t>完成告警指标功能</w:t>
            </w:r>
            <w:r>
              <w:rPr>
                <w:rFonts w:hint="eastAsia"/>
              </w:rPr>
              <w:t>。</w:t>
            </w:r>
          </w:p>
        </w:tc>
      </w:tr>
    </w:tbl>
    <w:p/>
    <w:p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 xml:space="preserve">                                                       记录人：</w:t>
      </w:r>
      <w:r>
        <w:rPr>
          <w:rFonts w:hint="eastAsia"/>
          <w:lang w:val="en-US" w:eastAsia="zh-CN"/>
        </w:rPr>
        <w:t>彭辉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 xml:space="preserve">                                                       研发负责人：</w:t>
      </w:r>
      <w:r>
        <w:rPr>
          <w:rFonts w:hint="eastAsia"/>
          <w:lang w:val="en-US" w:eastAsia="zh-CN"/>
        </w:rPr>
        <w:t>左永宏</w:t>
      </w:r>
    </w:p>
    <w:p>
      <w:pPr>
        <w:ind w:firstLine="5775" w:firstLineChars="2750"/>
        <w:rPr>
          <w:rFonts w:hint="default" w:eastAsiaTheme="minorEastAsia"/>
          <w:lang w:val="en-US" w:eastAsia="zh-CN"/>
        </w:rPr>
      </w:pPr>
      <w:r>
        <w:rPr>
          <w:rFonts w:hint="eastAsia"/>
        </w:rPr>
        <w:t>日期：</w:t>
      </w:r>
      <w:r>
        <w:rPr>
          <w:rFonts w:hint="eastAsia"/>
          <w:lang w:val="en-US" w:eastAsia="zh-CN"/>
        </w:rPr>
        <w:t>2023.11.24</w:t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09F" w:csb1="00000000"/>
  </w:font>
  <w:font w:name="????">
    <w:altName w:val="苹方-简"/>
    <w:panose1 w:val="00000000000000000000"/>
    <w:charset w:val="88"/>
    <w:family w:val="auto"/>
    <w:pitch w:val="default"/>
    <w:sig w:usb0="00000000" w:usb1="00000000" w:usb2="00000010" w:usb3="00000000" w:csb0="00100000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Tahoma">
    <w:panose1 w:val="020B0604030504040204"/>
    <w:charset w:val="00"/>
    <w:family w:val="swiss"/>
    <w:pitch w:val="default"/>
    <w:sig w:usb0="E1002AFF" w:usb1="C000605B" w:usb2="00000029" w:usb3="00000000" w:csb0="200101FF" w:csb1="2028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single" w:color="auto" w:sz="6" w:space="0"/>
      </w:pBdr>
      <w:tabs>
        <w:tab w:val="left" w:pos="8280"/>
        <w:tab w:val="right" w:pos="8931"/>
      </w:tabs>
      <w:ind w:right="27" w:rightChars="13" w:firstLine="7200" w:firstLineChars="4800"/>
      <w:jc w:val="both"/>
      <w:rPr>
        <w:rFonts w:ascii="华文中宋" w:hAnsi="华文中宋" w:eastAsia="华文中宋"/>
        <w:b/>
        <w:sz w:val="28"/>
        <w:szCs w:val="28"/>
      </w:rPr>
    </w:pPr>
    <w:r>
      <w:rPr>
        <w:rFonts w:hint="eastAsia" w:cs="Tahoma" w:asciiTheme="minorEastAsia" w:hAnsiTheme="minorEastAsia"/>
        <w:bCs/>
        <w:sz w:val="15"/>
        <w:szCs w:val="15"/>
      </w:rPr>
      <w:t>研发资料：05号</w:t>
    </w:r>
  </w:p>
  <w:p>
    <w:pPr>
      <w:pStyle w:val="6"/>
      <w:pBdr>
        <w:bottom w:val="single" w:color="auto" w:sz="6" w:space="0"/>
      </w:pBdr>
      <w:tabs>
        <w:tab w:val="left" w:pos="8280"/>
        <w:tab w:val="right" w:pos="8931"/>
      </w:tabs>
      <w:ind w:right="27" w:rightChars="13" w:firstLine="1682" w:firstLineChars="600"/>
      <w:jc w:val="both"/>
      <w:rPr>
        <w:rFonts w:asciiTheme="minorEastAsia" w:hAnsiTheme="minorEastAsia"/>
        <w:bCs/>
      </w:rPr>
    </w:pPr>
    <w:r>
      <w:rPr>
        <w:rFonts w:hint="eastAsia" w:ascii="华文中宋" w:hAnsi="华文中宋" w:eastAsia="华文中宋"/>
        <w:b/>
        <w:sz w:val="28"/>
        <w:szCs w:val="2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-61595</wp:posOffset>
          </wp:positionH>
          <wp:positionV relativeFrom="paragraph">
            <wp:posOffset>-35560</wp:posOffset>
          </wp:positionV>
          <wp:extent cx="914400" cy="502285"/>
          <wp:effectExtent l="0" t="0" r="0" b="0"/>
          <wp:wrapSquare wrapText="bothSides"/>
          <wp:docPr id="1" name="图片 1" descr="cover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over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1440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 w:ascii="华文中宋" w:hAnsi="华文中宋" w:eastAsia="华文中宋"/>
        <w:b/>
        <w:sz w:val="28"/>
        <w:szCs w:val="28"/>
      </w:rPr>
      <w:t>专业专注主动服务</w:t>
    </w:r>
    <w:r>
      <w:rPr>
        <w:rFonts w:hint="eastAsia" w:cs="Tahoma" w:asciiTheme="minorEastAsia" w:hAnsiTheme="minorEastAsia"/>
        <w:bCs/>
        <w:sz w:val="15"/>
        <w:szCs w:val="15"/>
      </w:rPr>
      <w:t>北京：</w:t>
    </w:r>
    <w:r>
      <w:rPr>
        <w:rFonts w:cs="Tahoma" w:asciiTheme="minorEastAsia" w:hAnsiTheme="minorEastAsia"/>
        <w:bCs/>
        <w:sz w:val="15"/>
        <w:szCs w:val="15"/>
      </w:rPr>
      <w:t xml:space="preserve">010-85655658 </w:t>
    </w:r>
    <w:r>
      <w:rPr>
        <w:rFonts w:hint="eastAsia" w:cs="Tahoma" w:asciiTheme="minorEastAsia" w:hAnsiTheme="minorEastAsia"/>
        <w:bCs/>
        <w:sz w:val="15"/>
        <w:szCs w:val="15"/>
      </w:rPr>
      <w:t>上海：</w:t>
    </w:r>
    <w:r>
      <w:rPr>
        <w:rFonts w:cs="Tahoma" w:asciiTheme="minorEastAsia" w:hAnsiTheme="minorEastAsia"/>
        <w:bCs/>
        <w:sz w:val="15"/>
        <w:szCs w:val="15"/>
      </w:rPr>
      <w:t>021-54962233</w:t>
    </w:r>
    <w:r>
      <w:rPr>
        <w:rFonts w:hint="eastAsia" w:cs="Tahoma" w:asciiTheme="minorEastAsia" w:hAnsiTheme="minorEastAsia"/>
        <w:bCs/>
        <w:sz w:val="15"/>
        <w:szCs w:val="15"/>
      </w:rPr>
      <w:t xml:space="preserve">       </w:t>
    </w:r>
  </w:p>
  <w:p>
    <w:pPr>
      <w:pStyle w:val="6"/>
      <w:pBdr>
        <w:bottom w:val="single" w:color="auto" w:sz="6" w:space="0"/>
      </w:pBdr>
      <w:tabs>
        <w:tab w:val="left" w:pos="8280"/>
      </w:tabs>
      <w:ind w:right="27" w:rightChars="13" w:firstLine="1323" w:firstLineChars="735"/>
      <w:jc w:val="both"/>
      <w:rPr>
        <w:rFonts w:cs="Tahoma" w:asciiTheme="minorEastAsia" w:hAnsiTheme="minorEastAsia"/>
        <w:bCs/>
        <w:sz w:val="15"/>
        <w:szCs w:val="15"/>
      </w:rPr>
    </w:pPr>
    <w:r>
      <w:fldChar w:fldCharType="begin"/>
    </w:r>
    <w:r>
      <w:instrText xml:space="preserve"> HYPERLINK "http://www.olm.com.cn" </w:instrText>
    </w:r>
    <w:r>
      <w:fldChar w:fldCharType="separate"/>
    </w:r>
    <w:r>
      <w:rPr>
        <w:rStyle w:val="11"/>
        <w:rFonts w:cs="Tahoma" w:asciiTheme="minorEastAsia" w:hAnsiTheme="minorEastAsia"/>
      </w:rPr>
      <w:t>http://www.olm.com.cn</w:t>
    </w:r>
    <w:r>
      <w:rPr>
        <w:rStyle w:val="11"/>
        <w:rFonts w:cs="Tahoma" w:asciiTheme="minorEastAsia" w:hAnsiTheme="minorEastAsia"/>
      </w:rPr>
      <w:fldChar w:fldCharType="end"/>
    </w:r>
    <w:r>
      <w:rPr>
        <w:rFonts w:hint="eastAsia" w:cs="Tahoma" w:asciiTheme="minorEastAsia" w:hAnsiTheme="minorEastAsia"/>
        <w:bCs/>
        <w:sz w:val="15"/>
        <w:szCs w:val="15"/>
      </w:rPr>
      <w:t>广州：</w:t>
    </w:r>
    <w:r>
      <w:rPr>
        <w:rFonts w:cs="Tahoma" w:asciiTheme="minorEastAsia" w:hAnsiTheme="minorEastAsia"/>
        <w:bCs/>
        <w:sz w:val="15"/>
        <w:szCs w:val="15"/>
      </w:rPr>
      <w:t xml:space="preserve">020-38284800 </w:t>
    </w:r>
    <w:r>
      <w:rPr>
        <w:rFonts w:hint="eastAsia" w:cs="Tahoma" w:asciiTheme="minorEastAsia" w:hAnsiTheme="minorEastAsia"/>
        <w:bCs/>
        <w:sz w:val="15"/>
        <w:szCs w:val="15"/>
      </w:rPr>
      <w:t>成都：</w:t>
    </w:r>
    <w:r>
      <w:rPr>
        <w:rFonts w:cs="Tahoma" w:asciiTheme="minorEastAsia" w:hAnsiTheme="minorEastAsia"/>
        <w:bCs/>
        <w:sz w:val="15"/>
        <w:szCs w:val="15"/>
      </w:rPr>
      <w:t>028-85199238</w:t>
    </w:r>
  </w:p>
  <w:p>
    <w:pPr>
      <w:pStyle w:val="6"/>
      <w:pBdr>
        <w:bottom w:val="single" w:color="auto" w:sz="6" w:space="0"/>
      </w:pBdr>
      <w:tabs>
        <w:tab w:val="left" w:pos="8280"/>
      </w:tabs>
      <w:ind w:right="27" w:rightChars="13" w:firstLine="1102" w:firstLineChars="735"/>
      <w:jc w:val="both"/>
    </w:pPr>
    <w:r>
      <w:rPr>
        <w:rFonts w:hint="eastAsia" w:cs="Tahoma" w:asciiTheme="minorEastAsia" w:hAnsiTheme="minorEastAsia"/>
        <w:bCs/>
        <w:sz w:val="15"/>
        <w:szCs w:val="15"/>
      </w:rPr>
      <w:t xml:space="preserve">                                                        杭州：0571-88385531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4FBB11"/>
    <w:multiLevelType w:val="singleLevel"/>
    <w:tmpl w:val="FF4FBB11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105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A15A9"/>
    <w:rsid w:val="00017437"/>
    <w:rsid w:val="00072F11"/>
    <w:rsid w:val="00096222"/>
    <w:rsid w:val="000F0DE6"/>
    <w:rsid w:val="000F5846"/>
    <w:rsid w:val="00136E13"/>
    <w:rsid w:val="00153C10"/>
    <w:rsid w:val="001C7FFD"/>
    <w:rsid w:val="002673FA"/>
    <w:rsid w:val="0029241C"/>
    <w:rsid w:val="00327243"/>
    <w:rsid w:val="00335C75"/>
    <w:rsid w:val="00361C60"/>
    <w:rsid w:val="003E7261"/>
    <w:rsid w:val="00404849"/>
    <w:rsid w:val="004202F5"/>
    <w:rsid w:val="00442110"/>
    <w:rsid w:val="004503F1"/>
    <w:rsid w:val="004775BB"/>
    <w:rsid w:val="00524281"/>
    <w:rsid w:val="00533E8B"/>
    <w:rsid w:val="005A15A9"/>
    <w:rsid w:val="005A2A23"/>
    <w:rsid w:val="005A362F"/>
    <w:rsid w:val="005D4DD0"/>
    <w:rsid w:val="005F3CE1"/>
    <w:rsid w:val="00635269"/>
    <w:rsid w:val="00667CF9"/>
    <w:rsid w:val="006C563D"/>
    <w:rsid w:val="007140A8"/>
    <w:rsid w:val="00720A7B"/>
    <w:rsid w:val="00737243"/>
    <w:rsid w:val="007462A8"/>
    <w:rsid w:val="007660F2"/>
    <w:rsid w:val="007746D7"/>
    <w:rsid w:val="00794E62"/>
    <w:rsid w:val="007B67BB"/>
    <w:rsid w:val="007E020D"/>
    <w:rsid w:val="008364C4"/>
    <w:rsid w:val="00870C94"/>
    <w:rsid w:val="008A0E91"/>
    <w:rsid w:val="009075E0"/>
    <w:rsid w:val="00957223"/>
    <w:rsid w:val="009746C9"/>
    <w:rsid w:val="009B01DB"/>
    <w:rsid w:val="00A74DF1"/>
    <w:rsid w:val="00AC4A6F"/>
    <w:rsid w:val="00B21DCA"/>
    <w:rsid w:val="00B4517C"/>
    <w:rsid w:val="00BD0385"/>
    <w:rsid w:val="00BE06A7"/>
    <w:rsid w:val="00C00794"/>
    <w:rsid w:val="00C51A0C"/>
    <w:rsid w:val="00D055FA"/>
    <w:rsid w:val="00D1045A"/>
    <w:rsid w:val="00D63BB3"/>
    <w:rsid w:val="00DC7504"/>
    <w:rsid w:val="00E34B02"/>
    <w:rsid w:val="00E55448"/>
    <w:rsid w:val="00E63AAF"/>
    <w:rsid w:val="00F81EA4"/>
    <w:rsid w:val="00F94E4D"/>
    <w:rsid w:val="00FB2685"/>
    <w:rsid w:val="1D769236"/>
    <w:rsid w:val="37EF322D"/>
    <w:rsid w:val="5B773803"/>
    <w:rsid w:val="5FFCEEA3"/>
    <w:rsid w:val="72FF2040"/>
    <w:rsid w:val="75F76329"/>
    <w:rsid w:val="77352356"/>
    <w:rsid w:val="7F3DFFEA"/>
    <w:rsid w:val="7FFF42FE"/>
    <w:rsid w:val="D3DF55E3"/>
    <w:rsid w:val="D5FF76F5"/>
    <w:rsid w:val="DD7F5F4D"/>
    <w:rsid w:val="DE5F51E6"/>
    <w:rsid w:val="DEF6ABA8"/>
    <w:rsid w:val="EF5724B1"/>
    <w:rsid w:val="F767A4B7"/>
    <w:rsid w:val="FEDFE5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nhideWhenUsed="0" w:uiPriority="0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5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7"/>
    <w:semiHidden/>
    <w:unhideWhenUsed/>
    <w:uiPriority w:val="99"/>
    <w:rPr>
      <w:rFonts w:ascii="宋体" w:eastAsia="宋体"/>
      <w:sz w:val="18"/>
      <w:szCs w:val="18"/>
    </w:rPr>
  </w:style>
  <w:style w:type="paragraph" w:styleId="4">
    <w:name w:val="toc 8"/>
    <w:basedOn w:val="1"/>
    <w:next w:val="1"/>
    <w:semiHidden/>
    <w:uiPriority w:val="0"/>
    <w:pPr>
      <w:widowControl/>
      <w:tabs>
        <w:tab w:val="right" w:leader="dot" w:pos="10109"/>
      </w:tabs>
      <w:overflowPunct w:val="0"/>
      <w:autoSpaceDE w:val="0"/>
      <w:autoSpaceDN w:val="0"/>
      <w:adjustRightInd w:val="0"/>
      <w:ind w:left="1400"/>
      <w:jc w:val="left"/>
      <w:textAlignment w:val="baseline"/>
    </w:pPr>
    <w:rPr>
      <w:rFonts w:ascii="????" w:hAnsi="Times New Roman" w:eastAsia="????" w:cs="Times New Roman"/>
      <w:kern w:val="0"/>
      <w:sz w:val="20"/>
      <w:szCs w:val="20"/>
    </w:rPr>
  </w:style>
  <w:style w:type="paragraph" w:styleId="5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link w:val="12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9">
    <w:name w:val="Table Grid"/>
    <w:basedOn w:val="8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uiPriority w:val="99"/>
    <w:rPr>
      <w:color w:val="000000"/>
      <w:u w:val="single"/>
    </w:rPr>
  </w:style>
  <w:style w:type="character" w:customStyle="1" w:styleId="12">
    <w:name w:val="标题 Char"/>
    <w:basedOn w:val="10"/>
    <w:link w:val="7"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3">
    <w:name w:val="页眉 Char"/>
    <w:basedOn w:val="10"/>
    <w:link w:val="6"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uiPriority w:val="99"/>
    <w:rPr>
      <w:sz w:val="18"/>
      <w:szCs w:val="18"/>
    </w:rPr>
  </w:style>
  <w:style w:type="character" w:customStyle="1" w:styleId="15">
    <w:name w:val="标题 2 Char"/>
    <w:basedOn w:val="10"/>
    <w:link w:val="2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文档结构图 Char"/>
    <w:basedOn w:val="10"/>
    <w:link w:val="3"/>
    <w:semiHidden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138</Characters>
  <Lines>1</Lines>
  <Paragraphs>1</Paragraphs>
  <TotalTime>43</TotalTime>
  <ScaleCrop>false</ScaleCrop>
  <LinksUpToDate>false</LinksUpToDate>
  <CharactersWithSpaces>161</CharactersWithSpaces>
  <Application>WPS Office_6.2.2.8394_F1E327BC-269C-435d-A152-05C5408002CA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2017-04-26T17:59:00Z</dcterms:created>
  <dc:creator>RuanWenqiang</dc:creator>
  <cp:lastModifiedBy>彭辉</cp:lastModifiedBy>
  <cp:lastPrinted>2018-10-25T17:29:00Z</cp:lastPrinted>
  <dcterms:modified xsi:type="dcterms:W3CDTF">2023-12-13T09:16:55Z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C87F8596A0C70D6BADC377659CDD165F_42</vt:lpwstr>
  </property>
</Properties>
</file>